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reticiler 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</w:rPr>
        <w:t xml:space="preserve">ğ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tte fiyat art</w:t>
      </w:r>
      <w:r>
        <w:rPr>
          <w:b w:val="1"/>
          <w:bCs w:val="1"/>
          <w:sz w:val="28"/>
          <w:szCs w:val="28"/>
          <w:rtl w:val="0"/>
        </w:rPr>
        <w:t>ışı</w:t>
      </w:r>
      <w:r>
        <w:rPr>
          <w:b w:val="1"/>
          <w:bCs w:val="1"/>
          <w:sz w:val="28"/>
          <w:szCs w:val="28"/>
          <w:rtl w:val="0"/>
        </w:rPr>
        <w:t>ndan memnun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So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utulmu</w:t>
      </w:r>
      <w:r>
        <w:rPr>
          <w:b w:val="1"/>
          <w:bCs w:val="1"/>
          <w:sz w:val="28"/>
          <w:szCs w:val="28"/>
          <w:rtl w:val="0"/>
        </w:rPr>
        <w:t>ş ç</w:t>
      </w:r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</w:rPr>
        <w:t xml:space="preserve">ğ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  <w:lang w:val="en-US"/>
        </w:rPr>
        <w:t>n 1 May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s-31 Aral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 d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neminde uygulanacak tavsiye fiyat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  <w:lang w:val="fr-FR"/>
        </w:rPr>
        <w:t>n litre ba</w:t>
      </w:r>
      <w:r>
        <w:rPr>
          <w:b w:val="1"/>
          <w:bCs w:val="1"/>
          <w:sz w:val="28"/>
          <w:szCs w:val="28"/>
          <w:rtl w:val="0"/>
        </w:rPr>
        <w:t>şı</w:t>
      </w:r>
      <w:r>
        <w:rPr>
          <w:b w:val="1"/>
          <w:bCs w:val="1"/>
          <w:sz w:val="28"/>
          <w:szCs w:val="28"/>
          <w:rtl w:val="0"/>
        </w:rPr>
        <w:t>na 1,7 liradan 2 liraya y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kseltilmesi 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reticileri memnun etti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numPr>
          <w:ilvl w:val="0"/>
          <w:numId w:val="2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rkiye Dam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zl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 S</w:t>
      </w:r>
      <w:r>
        <w:rPr>
          <w:b w:val="1"/>
          <w:bCs w:val="1"/>
          <w:sz w:val="28"/>
          <w:szCs w:val="28"/>
          <w:rtl w:val="0"/>
        </w:rPr>
        <w:t>ığı</w:t>
      </w:r>
      <w:r>
        <w:rPr>
          <w:b w:val="1"/>
          <w:bCs w:val="1"/>
          <w:sz w:val="28"/>
          <w:szCs w:val="28"/>
          <w:rtl w:val="0"/>
        </w:rPr>
        <w:t>r Yeti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tiricileri Merkez Birli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i Genel Ba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kan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 xml:space="preserve">Kamil 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  <w:lang w:val="es-ES_tradnl"/>
        </w:rPr>
        <w:t>zcan: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"</w:t>
      </w:r>
      <w:r>
        <w:rPr>
          <w:b w:val="1"/>
          <w:bCs w:val="1"/>
          <w:sz w:val="28"/>
          <w:szCs w:val="28"/>
          <w:rtl w:val="0"/>
        </w:rPr>
        <w:t>Ç</w:t>
      </w:r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</w:rPr>
        <w:t xml:space="preserve">ğ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 referans fiyatlar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 art</w:t>
      </w:r>
      <w:r>
        <w:rPr>
          <w:b w:val="1"/>
          <w:bCs w:val="1"/>
          <w:sz w:val="28"/>
          <w:szCs w:val="28"/>
          <w:rtl w:val="0"/>
        </w:rPr>
        <w:t>ışı ü</w:t>
      </w:r>
      <w:r>
        <w:rPr>
          <w:b w:val="1"/>
          <w:bCs w:val="1"/>
          <w:sz w:val="28"/>
          <w:szCs w:val="28"/>
          <w:rtl w:val="0"/>
        </w:rPr>
        <w:t>reticiyi bir nebze rahatlatt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, ancak bu i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in herkes taraf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ndan kabul g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 xml:space="preserve">recek 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ekilde pariteye ba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lanmas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laz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numPr>
          <w:ilvl w:val="0"/>
          <w:numId w:val="2"/>
        </w:numP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SETB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  <w:lang w:val="de-DE"/>
        </w:rPr>
        <w:t>R Ba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kan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Tar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 Tezel:- "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</w:rPr>
        <w:t>zellikle hayvanc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ığı</w:t>
      </w:r>
      <w:r>
        <w:rPr>
          <w:b w:val="1"/>
          <w:bCs w:val="1"/>
          <w:sz w:val="28"/>
          <w:szCs w:val="28"/>
          <w:rtl w:val="0"/>
        </w:rPr>
        <w:t>n geli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 xml:space="preserve">mesi, 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reticilerimizin 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evkinin artmas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a</w:t>
      </w:r>
      <w:r>
        <w:rPr>
          <w:b w:val="1"/>
          <w:bCs w:val="1"/>
          <w:sz w:val="28"/>
          <w:szCs w:val="28"/>
          <w:rtl w:val="0"/>
        </w:rPr>
        <w:t>çı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ndan yeni tavsiye fiyat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olumlu buluyoruz"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11 Nisan 2019 Per</w:t>
      </w:r>
      <w:r>
        <w:rPr>
          <w:b w:val="1"/>
          <w:bCs w:val="1"/>
          <w:sz w:val="28"/>
          <w:szCs w:val="28"/>
          <w:u w:val="single"/>
          <w:rtl w:val="0"/>
        </w:rPr>
        <w:t>ş</w:t>
      </w:r>
      <w:r>
        <w:rPr>
          <w:b w:val="1"/>
          <w:bCs w:val="1"/>
          <w:sz w:val="28"/>
          <w:szCs w:val="28"/>
          <w:u w:val="single"/>
          <w:rtl w:val="0"/>
        </w:rPr>
        <w:t>embe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ANKARA (AA) - MUSTAFA </w:t>
      </w:r>
      <w:r>
        <w:rPr>
          <w:b w:val="1"/>
          <w:bCs w:val="1"/>
          <w:sz w:val="28"/>
          <w:szCs w:val="28"/>
          <w:rtl w:val="0"/>
        </w:rPr>
        <w:t>Ç</w:t>
      </w:r>
      <w:r>
        <w:rPr>
          <w:b w:val="1"/>
          <w:bCs w:val="1"/>
          <w:sz w:val="28"/>
          <w:szCs w:val="28"/>
          <w:rtl w:val="0"/>
        </w:rPr>
        <w:t>ALKAYA -</w:t>
      </w:r>
      <w:r>
        <w:rPr>
          <w:sz w:val="28"/>
          <w:szCs w:val="28"/>
          <w:rtl w:val="0"/>
        </w:rPr>
        <w:t xml:space="preserve"> So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utulmu</w:t>
      </w:r>
      <w:r>
        <w:rPr>
          <w:sz w:val="28"/>
          <w:szCs w:val="28"/>
          <w:rtl w:val="0"/>
        </w:rPr>
        <w:t>ş 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1 May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s-31 Aral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d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neminde uygulanacak tavsiye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litre ba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na 1,7 liradan 2 liraya 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kseltilmesi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reticileri memnun etti.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rkiye Dam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zl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S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r Yeti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tiricileri Merkez Birli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 Genel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kan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 xml:space="preserve">Kamil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zcan, AA muhabirine yapt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çı</w:t>
      </w:r>
      <w:r>
        <w:rPr>
          <w:sz w:val="28"/>
          <w:szCs w:val="28"/>
          <w:rtl w:val="0"/>
        </w:rPr>
        <w:t>klamada, son aylarda girdi maliyetlerinde ya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anan art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</w:rPr>
        <w:t xml:space="preserve">a dikkati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ekerek, bu art</w:t>
      </w:r>
      <w:r>
        <w:rPr>
          <w:sz w:val="28"/>
          <w:szCs w:val="28"/>
          <w:rtl w:val="0"/>
        </w:rPr>
        <w:t xml:space="preserve">ış </w:t>
      </w:r>
      <w:r>
        <w:rPr>
          <w:sz w:val="28"/>
          <w:szCs w:val="28"/>
          <w:rtl w:val="0"/>
        </w:rPr>
        <w:t>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nda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reticilerin maliyet ve zararlar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ta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yamad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yledi.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Maliyetlerdeki art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</w:rPr>
        <w:t>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Ulusal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Konseyi taraf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 da 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buldu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 xml:space="preserve">unu vurgulayan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zcan, "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referans fiyatlar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art</w:t>
      </w:r>
      <w:r>
        <w:rPr>
          <w:sz w:val="28"/>
          <w:szCs w:val="28"/>
          <w:rtl w:val="0"/>
        </w:rPr>
        <w:t>ışı ü</w:t>
      </w:r>
      <w:r>
        <w:rPr>
          <w:sz w:val="28"/>
          <w:szCs w:val="28"/>
          <w:rtl w:val="0"/>
        </w:rPr>
        <w:t>reticiyi bir nebze rahatlatt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, ancak bu 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in herkes taraf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ndan kabul g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 xml:space="preserve">recek 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ekilde pariteye ba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lanmas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laz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m. Parite i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 xml:space="preserve">in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ile fabrika yemi oran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kullan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labilece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 gibi raflardaki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mam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llerinden olu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acak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sepeti fiyat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 xml:space="preserve">ile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fiyat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aras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ndaki oran da esas al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nabilir." dedi.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 xml:space="preserve">zcan,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reticileri tedirgin eden en b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 konunun,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ta yem olmak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zere, girdi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nlerinde art arda ya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anan fiyat art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</w:rPr>
        <w:t>lar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oldu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unun alt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 ç</w:t>
      </w:r>
      <w:r>
        <w:rPr>
          <w:sz w:val="28"/>
          <w:szCs w:val="28"/>
          <w:rtl w:val="0"/>
        </w:rPr>
        <w:t>izerek, yem fiyatlar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da 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dahale edilmesi ve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paralel olarak yem fiyatlar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 da sabitlenmesi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nerisinde bulundu.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sekt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yle ilgili olu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turulacak politika ve planlar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n,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 kesimini k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st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rmeden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retmeye te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vik etmek, sanayinin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rd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lebilir bir 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ekilde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retimde tutulmas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ve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keticinin korunmas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esaslar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dayanmas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gerekti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 xml:space="preserve">ini aktaran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zcan, "D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n, bug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ve yar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piyasa istikrar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zarar verecek her bir olumsuz geli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menin,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rkiye'nin 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da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retimi a</w:t>
      </w:r>
      <w:r>
        <w:rPr>
          <w:sz w:val="28"/>
          <w:szCs w:val="28"/>
          <w:rtl w:val="0"/>
        </w:rPr>
        <w:t>çı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ndan ba</w:t>
      </w:r>
      <w:r>
        <w:rPr>
          <w:sz w:val="28"/>
          <w:szCs w:val="28"/>
          <w:rtl w:val="0"/>
        </w:rPr>
        <w:t>ğı</w:t>
      </w:r>
      <w:r>
        <w:rPr>
          <w:sz w:val="28"/>
          <w:szCs w:val="28"/>
          <w:rtl w:val="0"/>
        </w:rPr>
        <w:t>ms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zl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 temeli olan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retici kesimini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retimden uzakla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rd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unutulmamal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r. Yeni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reticilerimiz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ta olmak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zere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 sekt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r payda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hay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rl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olmas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dileriz." diye konu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tu.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- "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reticilerimizin 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evki artacakt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r"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rkiye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t, Et, 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da Sanayicileri ve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reticileri Birli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 (SETB</w:t>
      </w:r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>R)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kan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Tar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Tezel de Ulusal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Konseyinin litre ba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na 1,7 lira olan so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utulmu</w:t>
      </w:r>
      <w:r>
        <w:rPr>
          <w:sz w:val="28"/>
          <w:szCs w:val="28"/>
          <w:rtl w:val="0"/>
        </w:rPr>
        <w:t>ş 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tavsiye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 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zde 17,6 iyile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tirme yapt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vurgulad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.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Tezel, "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zellikle hayvanc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n geli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 xml:space="preserve">mesi,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reticilerimizin 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evkinin artmas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çı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ndan, yeni tavsiye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olumlu buluyoruz. Nispeten 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da olan perakende sekt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ise uygulama Ramazan 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ndan be</w:t>
      </w:r>
      <w:r>
        <w:rPr>
          <w:sz w:val="28"/>
          <w:szCs w:val="28"/>
          <w:rtl w:val="0"/>
        </w:rPr>
        <w:t xml:space="preserve">ş </w:t>
      </w:r>
      <w:r>
        <w:rPr>
          <w:sz w:val="28"/>
          <w:szCs w:val="28"/>
          <w:rtl w:val="0"/>
        </w:rPr>
        <w:t>g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n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nce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layaca</w:t>
      </w:r>
      <w:r>
        <w:rPr>
          <w:sz w:val="28"/>
          <w:szCs w:val="28"/>
          <w:rtl w:val="0"/>
        </w:rPr>
        <w:t>ğı</w:t>
      </w:r>
      <w:r>
        <w:rPr>
          <w:sz w:val="28"/>
          <w:szCs w:val="28"/>
          <w:rtl w:val="0"/>
        </w:rPr>
        <w:t>ndan, 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barek Ramazan'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bereketi ve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ketici talebini art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etkisiyle 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kselen fiyattan en az oranda etkilenece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 xml:space="preserve">ini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mit ediyoruz." ifadelerini kulland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.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Tezel, </w:t>
      </w:r>
      <w:r>
        <w:rPr>
          <w:sz w:val="28"/>
          <w:szCs w:val="28"/>
          <w:rtl w:val="0"/>
        </w:rPr>
        <w:t>ç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 xml:space="preserve">ğ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tavsiye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 mevsimsel olarak artt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bir d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nemde gelen art</w:t>
      </w:r>
      <w:r>
        <w:rPr>
          <w:sz w:val="28"/>
          <w:szCs w:val="28"/>
          <w:rtl w:val="0"/>
        </w:rPr>
        <w:t>ışı</w:t>
      </w:r>
      <w:r>
        <w:rPr>
          <w:sz w:val="28"/>
          <w:szCs w:val="28"/>
          <w:rtl w:val="0"/>
        </w:rPr>
        <w:t xml:space="preserve">n,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reticiyi ve dolay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yla hayvanc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sekt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ü </w:t>
      </w:r>
      <w:r>
        <w:rPr>
          <w:sz w:val="28"/>
          <w:szCs w:val="28"/>
          <w:rtl w:val="0"/>
        </w:rPr>
        <w:t>de rahatlataca</w:t>
      </w:r>
      <w:r>
        <w:rPr>
          <w:sz w:val="28"/>
          <w:szCs w:val="28"/>
          <w:rtl w:val="0"/>
        </w:rPr>
        <w:t>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>zlerine ekledi.</w:t>
      </w:r>
    </w:p>
    <w:p>
      <w:pPr>
        <w:pStyle w:val="Gövde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Çizgi"/>
  </w:abstractNum>
  <w:abstractNum w:abstractNumId="1">
    <w:multiLevelType w:val="hybridMultilevel"/>
    <w:styleLink w:val="Çizgi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Çizgi">
    <w:name w:val="Çizg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