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416958" w:rsidRPr="00416958" w:rsidTr="00416958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416958" w:rsidRPr="00416958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958" w:rsidRPr="00416958" w:rsidRDefault="00416958" w:rsidP="00416958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20 Temmuz 2013  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958" w:rsidRPr="00416958" w:rsidRDefault="00416958" w:rsidP="00416958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958" w:rsidRPr="00416958" w:rsidRDefault="00416958" w:rsidP="00416958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28713</w:t>
                  </w:r>
                </w:p>
              </w:tc>
            </w:tr>
            <w:tr w:rsidR="00416958" w:rsidRPr="0041695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958" w:rsidRPr="00416958" w:rsidRDefault="00416958" w:rsidP="00416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416958" w:rsidRPr="00416958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416958" w:rsidRPr="00416958" w:rsidRDefault="00416958" w:rsidP="0041695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ORGAN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HAYVANCILIK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YAPILMASINA</w:t>
                  </w:r>
                </w:p>
                <w:bookmarkEnd w:id="0"/>
                <w:p w:rsidR="00416958" w:rsidRPr="00416958" w:rsidRDefault="00416958" w:rsidP="00416958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TEBL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(TEBL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NO: 2013/43)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 ve insan sa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zarar vermeyen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tirilmesi, do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kaynaklar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korunmas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hayvan refah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lebilirli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sa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desteklenmesine 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belirlemek amac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haz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alacak kurum ve 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belirlenmesi, organik hayvan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faaliyetinde bulunan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organik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manda,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koyun,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ile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usul ve esaslar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 18/4/2006 tarihli ve 5488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Kanununun 19 uncu maddesi ile 11/3/2013 tarihli ve 2013/4463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Bakanlar Kurulu Karar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konulan 2013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Karara dayan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haz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 ve k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saltmalar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di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koyun ve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iyi,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manda: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di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manday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di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(AKS): Etiketlenmi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kovanlara ait bilgilerin merkezi bir veri taban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izlendi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raporland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sistemini,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kovan: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reme kabiliyetine haiz ana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 yavrulu olmak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nektar ak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neminde en az yedi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eveli (eski tip kolonilerde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 aranmaz)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ailesini,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k: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Banka: T.C. Ziraat Bankas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A.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 Genel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: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sonra do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GEM: Bitkisel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Genel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letme: 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tutuldu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bak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beslendi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herhangi bir tesis, 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etraf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evrili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alan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durumundaki yerleri,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j) KKKS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 2/12/2011 tarihli ve 28130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Koyun ve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k) Koyun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Sistemi (KKKS): Koyun ve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l) OHD: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m: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Sistemi (OTB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S):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yapan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 arazi,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hayvansal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ve sertifika bilgilerinin bulundu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olu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veri taban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 18/8/2010 tarihli ve 27676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Esaslar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OTB: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 kurulu bulunan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birimlerini,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p)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cmali-1: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amac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17/5/2013 tarihi esas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Sisteminden aktar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 elektronik ortamda tutulan bilgileri,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r)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cmali-2: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amac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 31/12/2013 tarihi esas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Bilgi Sisteminden aktar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 elektronik ortamda tutulan bilgileri,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s)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rkvet: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olu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ve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letmelerin,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ve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kimlik bilgilerinin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alt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 taban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 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i: 2/12/2011 tarihli ve 28130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Cinsi 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Tescili ve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zlenmesi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t) Uygunluk Belgesi: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organik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 hayvanlar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n/kovanlar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yapan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tan ald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hayvan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steren ve bir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Ek-2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belgeyi,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u)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tirici: 1/12/2004 tarihli ve 5262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Kanununda 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ebbislerden hayvansal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retimde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yapan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: Kontrol ve sertifikasyon 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u, kontrol 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veya sertifikasyon 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olarak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yetki verilmi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veya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ifade eder.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416958" w:rsidRPr="00416958" w:rsidRDefault="00416958" w:rsidP="0041695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Desteklemeye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Esaslar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revli kurum ve kurulu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 ve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ile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veri giri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yapmak ve OHD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yararlanmak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vuruda bulunan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vuruya esas kontrol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hayvan ve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Ek-2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belgesini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belirtilen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sonuna kadar yapacaklar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uygun olan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 yapmakla sorumludurlar.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destekleme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ihtiya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duyacaklar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verilerini sa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tedbirleri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Organik ana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r, manda ve buza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 ve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yapan,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OHD uygulamalar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7/10/2013 tarihinden itibaren 22/11/2013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Ek-1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OHD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Ek-2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 ile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kontrol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bulunmu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bulunan, 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kulak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desteklenir.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desteklemesine dahil olacak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manda ve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 ve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icmallerinde,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 ve uygunluk belgesinde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hayvanlar destekleme kapsam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 bilgilerini tamamlatmak, gerekli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 yapt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istenen uygunluk belgesini vermek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kendi sorumlulu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desteklemesi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S-2 icmalinde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organik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teki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 ile ilgili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 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Organik hayvanc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ana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koyun ve ke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 desteklemeleri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desteklemeleri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yapan, KKKS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OHD uygulamalar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7/10/2013 tarihinden itibaren 22/11/2013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Ek-1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OHD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Ek-2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 uygunluk belgesi 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ile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desteklemesinden yararlanmak isteyen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KKKS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kontrol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bulunmu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bulunan, 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kulak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desteklemesine dahil olacak 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koyun ve ke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 KKKS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ve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icmallerinde, KKKS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ve uygunluk belgesinde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pe numaras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hayvanlar destekleme kapsam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 KKKS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bilgilerini tamamlatmak, gerekli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 yapt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istenen uygunluk belgesini vermek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kendi sorumlulu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KKKS ile ilgili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KKKS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Organik ar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desteklemesi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desteklemesi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tiricilik yapan, 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OHD uygulamalar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belirtilen usul ve esaslara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desteklemesinden yararlanmak isteyen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9/9/2013 tarihinden itibaren 11/10/2013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mesai saati bitimine kadar Ek-1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OHD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dilek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esi ve Ek-2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uygunluk belgesi ile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gerekmektedir.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tiricisi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bulunuyorsa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bulunduklar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klerine,  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konaklama belgesi ve veteriner sa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raporu ile birlikte yapar. Bu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desteklemeye ait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ve icmal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ile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(Ek-4) bulundu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zenlenerek, ilgili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desteklemesinden yararlanmak isteyen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tiriciler, 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de,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ve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kontrol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bulunmu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bulunan, 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numaras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sahip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kovanlardan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tespitteki kovan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desteklenir.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desteklemesine dahil olacak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kovan,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ayn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letmede 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deve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 ve 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bilgilerini tamamlatmak, gerekli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ncellemeleri yapt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rmak, istenen uygunluk belgesini vermek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kendi sorumlulu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tiricisi, kovan tespitlerini dilek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verdi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 zorundad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Tespit tarihi bitimi 1/11/2013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gezginci organik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tiricilerinin desteklemeye konu olan belgelerini (M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racaata esas belgeler,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onayl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suretlerini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reticinin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letmesinin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 15/11/2013 tarihine kadar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AKS ile ilgili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AKS Talimat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Ask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i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lemleri ve icmallerin haz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rlanmas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icmal listesi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kleri Hayvan 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Sa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Su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nleri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ubesi ile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birimlerince, destekleme konusuna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ayr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en ge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26/11/2013 tarihine kadar desteklemeye hak kazanan hayvanlar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icmal-1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(Ek-5) olu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 ve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icmaller,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belirtilen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 yerine getirilmesi halinde yararlan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labilecek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demesini ifade eder.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en ge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27/11/2013 tarihine kadar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merkezinin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merkezinde,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n/mahallelerin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ise kendi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nde/mahallesinde ilgili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veya muhtarl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 marifetiyle on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 tarihi ve saati ile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indirme tarihi ve saati tutana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Tutanak muhtar ve/veya aza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tarihle imzalan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herhangi bir itiraz olmaz ise icmallerdeki bilgiler do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kabul edilir. Daha sonra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hayvan/kovan miktar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eksik girilmesi durumunda,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 hatan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amac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 hayvan/kovanlar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eksik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lmaz.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itirazlarda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tiricilerin, Ek-3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alan form ile birlikte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 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letme,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ve hayvan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bilgilerini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sterir belge ile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oldu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bilgilerini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zelttirmesi kendi sorumlulu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talebi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veri giri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tamamlamak zorundad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recinin sona eri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itibaren on be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bilgilerini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mesinin oldu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zelttirmek ve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 bilgilerini teyit ettirmek zorundad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 Bu durumdaki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gerekli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zelttirmeyi yapt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bilgilerini teyit ettirmemeleri halinde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denemeyen OHD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daha sonra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itirazlar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nmaz ve herhangi bir hak do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urmaz.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kalma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zarf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yaz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itirazlar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olup,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on be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vurarak yapt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zeltmelere ait son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erlendirmeler 30/12/2013 tarihine kadar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ilgili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kaydedilir.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ncelenen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dosyalar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resince itiraz edilmemesi ya da itirazlar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erlendirilerek sonu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halinde,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Ek-6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zenlenip, onaylan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klerinin onaylad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merkez 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ile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 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Ek-7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uyumu kontrol edilir.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biti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 sonra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verilen itiraz dilek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elerinde talep edilen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tiricinin beyan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 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ncellemeler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esas te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 etmez.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sonucunda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zeltilemez ya da bilgi ve belgelerle ilgili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k,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bulunmas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nedeniyle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olu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turulamaz ise, durum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 intikal ettirilir.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mlenemeyen konular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klerinden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lerde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intikal eden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 olmas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 bu sorunlar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lmeye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kavu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turulamayan konular ise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(8)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lerinde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bulunmamas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 da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klerine intikal eden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ve/veya ihbarlar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mlenmesi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linde,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cmal-3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miktar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7 nci ve 8 inci maddelerinde belirtilen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tiricilere,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demesine hak kazanan hayvanlar ve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zerinden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birim miktarlarda organik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tbl>
                  <w:tblPr>
                    <w:tblW w:w="8505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3"/>
                    <w:gridCol w:w="4767"/>
                    <w:gridCol w:w="2815"/>
                  </w:tblGrid>
                  <w:tr w:rsidR="00416958" w:rsidRPr="0041695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lastRenderedPageBreak/>
                          <w:t>Sıra No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Desteklemeler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Destek Miktarı</w:t>
                        </w:r>
                      </w:p>
                    </w:tc>
                  </w:tr>
                  <w:tr w:rsidR="00416958" w:rsidRPr="0041695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1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(Anaç Sığır, Manda)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         150 TL/baş</w:t>
                        </w:r>
                      </w:p>
                    </w:tc>
                  </w:tr>
                  <w:tr w:rsidR="00416958" w:rsidRPr="0041695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2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(Buzağı)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           50 TL/baş</w:t>
                        </w:r>
                      </w:p>
                    </w:tc>
                  </w:tr>
                  <w:tr w:rsidR="00416958" w:rsidRPr="0041695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3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(Anaç koyun, keçi)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                            10 TL/baş</w:t>
                        </w:r>
                      </w:p>
                    </w:tc>
                  </w:tr>
                  <w:tr w:rsidR="00416958" w:rsidRPr="00416958">
                    <w:trPr>
                      <w:jc w:val="center"/>
                    </w:trPr>
                    <w:tc>
                      <w:tcPr>
                        <w:tcW w:w="923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vAlign w:val="center"/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4</w:t>
                        </w:r>
                      </w:p>
                    </w:tc>
                    <w:tc>
                      <w:tcPr>
                        <w:tcW w:w="476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ind w:firstLine="54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Organik Tarım (Arılı kovan)</w:t>
                        </w:r>
                      </w:p>
                    </w:tc>
                    <w:tc>
                      <w:tcPr>
                        <w:tcW w:w="2815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40" w:type="dxa"/>
                          <w:bottom w:w="0" w:type="dxa"/>
                          <w:right w:w="40" w:type="dxa"/>
                        </w:tcMar>
                        <w:hideMark/>
                      </w:tcPr>
                      <w:p w:rsidR="00416958" w:rsidRPr="00416958" w:rsidRDefault="00416958" w:rsidP="00416958">
                        <w:pPr>
                          <w:spacing w:after="0" w:line="240" w:lineRule="atLeast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416958"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eastAsia="tr-TR"/>
                          </w:rPr>
                          <w:t> 5 TL/kovan</w:t>
                        </w:r>
                      </w:p>
                    </w:tc>
                  </w:tr>
                </w:tbl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16958" w:rsidRPr="00416958" w:rsidRDefault="00416958" w:rsidP="00416958">
                  <w:pPr>
                    <w:spacing w:before="56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demeler i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in gerekli finansman ve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deme plan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finansman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ilgili kalemine tahsis edilen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deneklerden kar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demeler,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Bankaya kaynak aktar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teakip, il/il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klerince olu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turulan onayl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Banka arac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ilgili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ubelerde daha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veya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olan hesaplara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toplam nakdi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tutar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% 0,2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si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enin ilgili kaleminden Bankaya hizmet komisyonu olarak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plan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OHD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ait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incelemenin bitirilmesini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teakiben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belirlenir.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demelere, kontrollerin tamamlanmas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ile ilgili talimatlar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Bankaya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nderilmesinden sonra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416958" w:rsidRPr="00416958" w:rsidRDefault="00416958" w:rsidP="00416958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Kontrol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Uygulamalardan Yararlanamayacaklar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Yetki ve denetim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kleri, desteklemeler ile ilgili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zaman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yerel duyuru imk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tiricilere duyurarak, gerekli tedbirleri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yapan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 denetimleri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lerce 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OHD uygulamas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olarak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OHD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ktan sonra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demeye esas icmaller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nderilmeden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nce,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rnekleme se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ntemiyle her destekleme kalemi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en az % 10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tekab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eden oranda denetim yapar.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illerde/il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elerde daha sonra tespit edilecek usuls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lemlere ili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sorumluluklar ortadan kalkmaz. Uygulamalar,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incelemenin yan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 mevzuat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her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denetime de tabidir.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nin 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evesinde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teknik konularda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genelgeleri ve talimatlar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Ancak,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yer almayan hususlarda olu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acak problemlerin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nde,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 yetkilidir.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Destek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demelerinin amac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ve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hak sahiplerine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denmesi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in, il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gerekli tedbirleri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(6)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incelemede, OTB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taraf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letmelerinin yerinde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kontrollerinde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 durum bulunup bulunmad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incelenir.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tiricilerin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S,T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 sistemlerine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ettirdikleri bilgiler ile gerek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talep edilecek bilgilerde,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 ya da verdikleri belgelerde sahte evrak tespit edilmesi halinde, sorumlular hakk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ilgili Cumhuriyet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savc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duyurusunda bulunulur. Ayr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ca, sorumlulu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edilen kamu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revlileri hakk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gerekli yasal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lemler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OTB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gelen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nferit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yet ve ihbarlar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de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Uygulama d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nda kalacak yeti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tiriciler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 OHD uygulamas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yararlanamaz;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a)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ncellemeyen,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OHD uygulamas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 nci ve 8 inci maddelerinde belirtilen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 ikinci f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tirenler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 nci ve 8 inci maddelerinde belirtilen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 sistemlerine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 ve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bilgilerini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ncellemeyen,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 nci ve 8 inci maddelerinde istenen belgelerle birlikte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listelerinde isminin bulunmamas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destekleme bilgilerinin hatal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yapmayan,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maddesinde verilen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erisinde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una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racaat ederekOTB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 bilgilerini tamamlatmayan,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faaliyette bulunmayanlar,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demesinden faydalanmak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 yapan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tiricilerden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ayk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beyanda bulunan ve sahte belge ibraz eden,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icmalinde ismi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ksa dahi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S-2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cmalinin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 olan 31/12/2013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faaliyetinden ayr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Bakanl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uygulanan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msal desteklemelerden be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ile yararland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rmama karar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Kamu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Desteklemeye tabi olmayacak ar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kovan ve hayvanlar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 OHD uygulamas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yeti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tirilmeyenler,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OHD uygulamas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 nci ve 8 inci maddelerinde belirtilenlerden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ve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cmali-2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cmali-1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aranmaz.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 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7 nci ve 8 inci maddelerinin ilgili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belirtilen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hayvanlardan 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rkvet, KKKS ve AKS sistemlerine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olmayan,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Uygunluk belgesinde bulunmayan,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listelerinde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 bilgilerinin hatal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 olmas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durumunda,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sonuna kadar hatal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 kay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zeltilmesi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uygun belgeler ile yaz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vurusu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lmayanlar,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belirtilen hatal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eksik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hayvanlardan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zelttirilmeyenler,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hari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erkek 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erkek 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kba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hayvanlar, kuzular ve o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laklar,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Ask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icmalinde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ksa dahi 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S-2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cmalinin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faaliyetinden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kovan ve hayvanlar,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lastRenderedPageBreak/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Ge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 bulunan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ve hayvanlar,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 Ge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recindeki buza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lar,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 Tespit Tutana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uygun olmayan 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kovanlar.</w:t>
                  </w:r>
                </w:p>
                <w:p w:rsidR="00416958" w:rsidRPr="00416958" w:rsidRDefault="00416958" w:rsidP="00416958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 ve Son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dari yapt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Haks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demeleri,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 tarihinden itibaren 21/7/1953 tarihli ve 6183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Amme Alacaklar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 Usul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Kanunun 51 inci maddesine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hesaplanacak gecikme zamm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birlikte, 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Kanun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geri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Haks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demenin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demeyi sa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layan, belge veya belgeleri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zenleyen ger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 ve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iler, geri 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 tutarlar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tahsilinde 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tereken sorumlu tutulurlar.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destekleme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demelerinden, idari hata sonucu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zenlenen belgelerle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 hari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haks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yere yararland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tespit edilen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reticiler be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reyle hi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destekleme program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yararland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lmazlar.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OHD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 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zenledikleri her 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bilgi ve belgelerden, ayr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OHD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demelerinde OTB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 eksik veya hatal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veri giri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ile d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zeltmelerin zaman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yap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sorumludurlar. Sorumluluklar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yerine getirmeyen yetkilendirilmi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kurulu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5262 say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Kanunu ve Organik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uygulan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mleri, 1/1/2013 tarihinden ge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olmak 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yay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17 </w:t>
                  </w:r>
                  <w:r w:rsidRPr="00416958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Tebli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 G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Tar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Hayvanc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Bakan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416958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hyperlink r:id="rId5" w:history="1">
                    <w:r w:rsidRPr="00416958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Tebli</w:t>
                    </w:r>
                    <w:r w:rsidRPr="00416958">
                      <w:rPr>
                        <w:rFonts w:ascii="Times" w:eastAsia="Times New Roman" w:hAnsi="Times" w:cs="Times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ğ</w:t>
                    </w:r>
                    <w:r w:rsidRPr="00416958">
                      <w:rPr>
                        <w:rFonts w:ascii="Times New Roman" w:eastAsia="Times New Roman" w:hAnsi="Times New Roman" w:cs="Times New Roman"/>
                        <w:b/>
                        <w:bCs/>
                        <w:color w:val="800080"/>
                        <w:sz w:val="18"/>
                        <w:szCs w:val="18"/>
                        <w:lang w:eastAsia="tr-TR"/>
                      </w:rPr>
                      <w:t>in Ekleri</w:t>
                    </w:r>
                  </w:hyperlink>
                </w:p>
                <w:p w:rsidR="00416958" w:rsidRPr="00416958" w:rsidRDefault="00416958" w:rsidP="0041695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41695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416958" w:rsidRPr="00416958" w:rsidRDefault="00416958" w:rsidP="004169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416958" w:rsidRPr="00416958" w:rsidRDefault="00416958" w:rsidP="004169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416958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B74D64" w:rsidRDefault="00B74D64"/>
    <w:sectPr w:rsidR="00B7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2E"/>
    <w:rsid w:val="001B5A2E"/>
    <w:rsid w:val="00416958"/>
    <w:rsid w:val="00B7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16958"/>
  </w:style>
  <w:style w:type="character" w:customStyle="1" w:styleId="grame">
    <w:name w:val="grame"/>
    <w:basedOn w:val="VarsaylanParagrafYazTipi"/>
    <w:rsid w:val="00416958"/>
  </w:style>
  <w:style w:type="paragraph" w:styleId="NormalWeb">
    <w:name w:val="Normal (Web)"/>
    <w:basedOn w:val="Normal"/>
    <w:uiPriority w:val="99"/>
    <w:unhideWhenUsed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16958"/>
  </w:style>
  <w:style w:type="character" w:styleId="Kpr">
    <w:name w:val="Hyperlink"/>
    <w:basedOn w:val="VarsaylanParagrafYazTipi"/>
    <w:uiPriority w:val="99"/>
    <w:semiHidden/>
    <w:unhideWhenUsed/>
    <w:rsid w:val="0041695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695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16958"/>
  </w:style>
  <w:style w:type="character" w:customStyle="1" w:styleId="grame">
    <w:name w:val="grame"/>
    <w:basedOn w:val="VarsaylanParagrafYazTipi"/>
    <w:rsid w:val="00416958"/>
  </w:style>
  <w:style w:type="paragraph" w:styleId="NormalWeb">
    <w:name w:val="Normal (Web)"/>
    <w:basedOn w:val="Normal"/>
    <w:uiPriority w:val="99"/>
    <w:unhideWhenUsed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416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416958"/>
  </w:style>
  <w:style w:type="character" w:styleId="Kpr">
    <w:name w:val="Hyperlink"/>
    <w:basedOn w:val="VarsaylanParagrafYazTipi"/>
    <w:uiPriority w:val="99"/>
    <w:semiHidden/>
    <w:unhideWhenUsed/>
    <w:rsid w:val="00416958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1695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migazete.gov.tr/eskiler/2013/07/20130720-12-1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3422</Words>
  <Characters>19511</Characters>
  <Application>Microsoft Office Word</Application>
  <DocSecurity>0</DocSecurity>
  <Lines>162</Lines>
  <Paragraphs>45</Paragraphs>
  <ScaleCrop>false</ScaleCrop>
  <Company/>
  <LinksUpToDate>false</LinksUpToDate>
  <CharactersWithSpaces>22888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setbir</dc:creator>
  <cp:keywords/>
  <dc:description/>
  <cp:lastModifiedBy>setbir</cp:lastModifiedBy>
  <cp:revision>3</cp:revision>
  <dcterms:created xsi:type="dcterms:W3CDTF">2015-07-07T08:50:00Z</dcterms:created>
  <dcterms:modified xsi:type="dcterms:W3CDTF">2015-07-07T08:50:00Z</dcterms:modified>
</cp:coreProperties>
</file>