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A460B" w:rsidRPr="002A460B" w:rsidTr="002A460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460B" w:rsidRPr="002A460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460B" w:rsidRPr="002A460B" w:rsidRDefault="002A460B" w:rsidP="002A460B">
                  <w:pPr>
                    <w:spacing w:after="0" w:line="240" w:lineRule="atLeast"/>
                    <w:rPr>
                      <w:rFonts w:ascii="Times New Roman" w:eastAsia="Times New Roman" w:hAnsi="Times New Roman" w:cs="Times New Roman"/>
                      <w:sz w:val="20"/>
                      <w:szCs w:val="24"/>
                      <w:lang w:val="tr-TR" w:eastAsia="en-GB"/>
                    </w:rPr>
                  </w:pPr>
                  <w:r w:rsidRPr="002A460B">
                    <w:rPr>
                      <w:rFonts w:ascii="Arial" w:eastAsia="Times New Roman" w:hAnsi="Arial" w:cs="Arial"/>
                      <w:sz w:val="20"/>
                      <w:szCs w:val="16"/>
                      <w:lang w:val="tr-TR" w:eastAsia="en-GB"/>
                    </w:rPr>
                    <w:t>13 Haziran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r w:rsidRPr="002A460B">
                    <w:rPr>
                      <w:rFonts w:ascii="Palatino Linotype" w:eastAsia="Times New Roman" w:hAnsi="Palatino Linotype" w:cs="Times New Roman"/>
                      <w:b/>
                      <w:bCs/>
                      <w:color w:val="800080"/>
                      <w:sz w:val="20"/>
                      <w:szCs w:val="24"/>
                      <w:lang w:val="tr-TR" w:eastAsia="en-GB"/>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460B" w:rsidRPr="002A460B" w:rsidRDefault="002A460B" w:rsidP="002A460B">
                  <w:pPr>
                    <w:spacing w:before="100" w:beforeAutospacing="1" w:after="100" w:afterAutospacing="1" w:line="240" w:lineRule="auto"/>
                    <w:jc w:val="right"/>
                    <w:rPr>
                      <w:rFonts w:ascii="Times New Roman" w:eastAsia="Times New Roman" w:hAnsi="Times New Roman" w:cs="Times New Roman"/>
                      <w:sz w:val="20"/>
                      <w:szCs w:val="24"/>
                      <w:lang w:val="tr-TR" w:eastAsia="en-GB"/>
                    </w:rPr>
                  </w:pPr>
                  <w:proofErr w:type="gramStart"/>
                  <w:r w:rsidRPr="002A460B">
                    <w:rPr>
                      <w:rFonts w:ascii="Arial" w:eastAsia="Times New Roman" w:hAnsi="Arial" w:cs="Arial"/>
                      <w:sz w:val="20"/>
                      <w:szCs w:val="16"/>
                      <w:lang w:val="tr-TR" w:eastAsia="en-GB"/>
                    </w:rPr>
                    <w:t>Sayı : 29385</w:t>
                  </w:r>
                  <w:proofErr w:type="gramEnd"/>
                </w:p>
              </w:tc>
            </w:tr>
            <w:tr w:rsidR="002A460B" w:rsidRPr="002A460B">
              <w:trPr>
                <w:trHeight w:val="480"/>
                <w:jc w:val="center"/>
              </w:trPr>
              <w:tc>
                <w:tcPr>
                  <w:tcW w:w="8789" w:type="dxa"/>
                  <w:gridSpan w:val="3"/>
                  <w:tcMar>
                    <w:top w:w="0" w:type="dxa"/>
                    <w:left w:w="108" w:type="dxa"/>
                    <w:bottom w:w="0" w:type="dxa"/>
                    <w:right w:w="108" w:type="dxa"/>
                  </w:tcMar>
                  <w:vAlign w:val="center"/>
                  <w:hideMark/>
                </w:tcPr>
                <w:p w:rsidR="002A460B" w:rsidRPr="002A460B" w:rsidRDefault="002A460B" w:rsidP="002A460B">
                  <w:pPr>
                    <w:spacing w:before="100" w:beforeAutospacing="1" w:after="100" w:afterAutospacing="1" w:line="240" w:lineRule="auto"/>
                    <w:jc w:val="center"/>
                    <w:rPr>
                      <w:rFonts w:ascii="Times New Roman" w:eastAsia="Times New Roman" w:hAnsi="Times New Roman" w:cs="Times New Roman"/>
                      <w:sz w:val="20"/>
                      <w:szCs w:val="24"/>
                      <w:lang w:val="tr-TR" w:eastAsia="en-GB"/>
                    </w:rPr>
                  </w:pPr>
                  <w:r w:rsidRPr="002A460B">
                    <w:rPr>
                      <w:rFonts w:ascii="Arial" w:eastAsia="Times New Roman" w:hAnsi="Arial" w:cs="Arial"/>
                      <w:b/>
                      <w:bCs/>
                      <w:color w:val="000080"/>
                      <w:sz w:val="20"/>
                      <w:szCs w:val="18"/>
                      <w:lang w:val="tr-TR" w:eastAsia="en-GB"/>
                    </w:rPr>
                    <w:t>YÖNETMELİK</w:t>
                  </w:r>
                </w:p>
              </w:tc>
            </w:tr>
            <w:tr w:rsidR="002A460B" w:rsidRPr="002A460B">
              <w:trPr>
                <w:trHeight w:val="480"/>
                <w:jc w:val="center"/>
              </w:trPr>
              <w:tc>
                <w:tcPr>
                  <w:tcW w:w="8789" w:type="dxa"/>
                  <w:gridSpan w:val="3"/>
                  <w:tcMar>
                    <w:top w:w="0" w:type="dxa"/>
                    <w:left w:w="108" w:type="dxa"/>
                    <w:bottom w:w="0" w:type="dxa"/>
                    <w:right w:w="108" w:type="dxa"/>
                  </w:tcMar>
                  <w:vAlign w:val="center"/>
                  <w:hideMark/>
                </w:tcPr>
                <w:p w:rsidR="002A460B" w:rsidRPr="002A460B" w:rsidRDefault="002A460B" w:rsidP="002A460B">
                  <w:pPr>
                    <w:spacing w:after="0" w:line="240" w:lineRule="atLeast"/>
                    <w:ind w:firstLine="566"/>
                    <w:jc w:val="both"/>
                    <w:rPr>
                      <w:rFonts w:ascii="Times New Roman" w:eastAsia="Times New Roman" w:hAnsi="Times New Roman" w:cs="Times New Roman"/>
                      <w:sz w:val="20"/>
                      <w:u w:val="single"/>
                      <w:lang w:val="tr-TR" w:eastAsia="en-GB"/>
                    </w:rPr>
                  </w:pPr>
                  <w:r w:rsidRPr="002A460B">
                    <w:rPr>
                      <w:rFonts w:ascii="Times New Roman" w:eastAsia="Times New Roman" w:hAnsi="Times New Roman" w:cs="Times New Roman"/>
                      <w:sz w:val="20"/>
                      <w:szCs w:val="18"/>
                      <w:u w:val="single"/>
                      <w:lang w:val="tr-TR" w:eastAsia="en-GB"/>
                    </w:rPr>
                    <w:t>Gıda, Tarım ve Hayvancılık Bakanlığından:</w:t>
                  </w:r>
                </w:p>
                <w:p w:rsidR="002A460B" w:rsidRPr="002A460B" w:rsidRDefault="002A460B" w:rsidP="002A460B">
                  <w:pPr>
                    <w:spacing w:before="56" w:after="0" w:line="240" w:lineRule="atLeast"/>
                    <w:jc w:val="center"/>
                    <w:rPr>
                      <w:rFonts w:ascii="Times New Roman" w:eastAsia="Times New Roman" w:hAnsi="Times New Roman" w:cs="Times New Roman"/>
                      <w:b/>
                      <w:bCs/>
                      <w:sz w:val="20"/>
                      <w:szCs w:val="19"/>
                      <w:lang w:val="tr-TR" w:eastAsia="en-GB"/>
                    </w:rPr>
                  </w:pPr>
                  <w:r w:rsidRPr="002A460B">
                    <w:rPr>
                      <w:rFonts w:ascii="Times New Roman" w:eastAsia="Times New Roman" w:hAnsi="Times New Roman" w:cs="Times New Roman"/>
                      <w:b/>
                      <w:bCs/>
                      <w:sz w:val="20"/>
                      <w:szCs w:val="18"/>
                      <w:lang w:val="tr-TR" w:eastAsia="en-GB"/>
                    </w:rPr>
                    <w:t>TÜRK GIDA KODEKSİ ETİKETLEME YÖNETMELİĞİNDE</w:t>
                  </w:r>
                </w:p>
                <w:p w:rsidR="002A460B" w:rsidRPr="002A460B" w:rsidRDefault="002A460B" w:rsidP="002A460B">
                  <w:pPr>
                    <w:spacing w:after="113" w:line="240" w:lineRule="atLeast"/>
                    <w:jc w:val="center"/>
                    <w:rPr>
                      <w:rFonts w:ascii="Times New Roman" w:eastAsia="Times New Roman" w:hAnsi="Times New Roman" w:cs="Times New Roman"/>
                      <w:b/>
                      <w:bCs/>
                      <w:sz w:val="20"/>
                      <w:szCs w:val="19"/>
                      <w:lang w:val="tr-TR" w:eastAsia="en-GB"/>
                    </w:rPr>
                  </w:pPr>
                  <w:r w:rsidRPr="002A460B">
                    <w:rPr>
                      <w:rFonts w:ascii="Times New Roman" w:eastAsia="Times New Roman" w:hAnsi="Times New Roman" w:cs="Times New Roman"/>
                      <w:b/>
                      <w:bCs/>
                      <w:sz w:val="20"/>
                      <w:szCs w:val="18"/>
                      <w:lang w:val="tr-TR" w:eastAsia="en-GB"/>
                    </w:rPr>
                    <w:t>DEĞİŞİKLİK YAPILMASINA DAİR YÖNETMELİK</w:t>
                  </w:r>
                </w:p>
                <w:p w:rsidR="002A460B" w:rsidRPr="002A460B" w:rsidRDefault="002A460B" w:rsidP="002A460B">
                  <w:pPr>
                    <w:spacing w:after="0" w:line="240" w:lineRule="atLeast"/>
                    <w:ind w:firstLine="566"/>
                    <w:jc w:val="both"/>
                    <w:rPr>
                      <w:rFonts w:ascii="Times New Roman" w:eastAsia="Times New Roman" w:hAnsi="Times New Roman" w:cs="Times New Roman"/>
                      <w:sz w:val="20"/>
                      <w:szCs w:val="19"/>
                      <w:lang w:val="tr-TR" w:eastAsia="en-GB"/>
                    </w:rPr>
                  </w:pPr>
                  <w:r w:rsidRPr="002A460B">
                    <w:rPr>
                      <w:rFonts w:ascii="Times New Roman" w:eastAsia="Times New Roman" w:hAnsi="Times New Roman" w:cs="Times New Roman"/>
                      <w:b/>
                      <w:bCs/>
                      <w:sz w:val="20"/>
                      <w:szCs w:val="18"/>
                      <w:lang w:val="tr-TR" w:eastAsia="en-GB"/>
                    </w:rPr>
                    <w:t>MADDE 1 –</w:t>
                  </w:r>
                  <w:r w:rsidRPr="002A460B">
                    <w:rPr>
                      <w:rFonts w:ascii="Times New Roman" w:eastAsia="Times New Roman" w:hAnsi="Times New Roman" w:cs="Times New Roman"/>
                      <w:sz w:val="20"/>
                      <w:szCs w:val="18"/>
                      <w:lang w:val="tr-TR" w:eastAsia="en-GB"/>
                    </w:rPr>
                    <w:t> </w:t>
                  </w:r>
                  <w:proofErr w:type="gramStart"/>
                  <w:r w:rsidRPr="002A460B">
                    <w:rPr>
                      <w:rFonts w:ascii="Times New Roman" w:eastAsia="Times New Roman" w:hAnsi="Times New Roman" w:cs="Times New Roman"/>
                      <w:sz w:val="20"/>
                      <w:szCs w:val="18"/>
                      <w:lang w:val="tr-TR" w:eastAsia="en-GB"/>
                    </w:rPr>
                    <w:t>29/12/2011</w:t>
                  </w:r>
                  <w:proofErr w:type="gramEnd"/>
                  <w:r w:rsidRPr="002A460B">
                    <w:rPr>
                      <w:rFonts w:ascii="Times New Roman" w:eastAsia="Times New Roman" w:hAnsi="Times New Roman" w:cs="Times New Roman"/>
                      <w:sz w:val="20"/>
                      <w:szCs w:val="18"/>
                      <w:lang w:val="tr-TR" w:eastAsia="en-GB"/>
                    </w:rPr>
                    <w:t xml:space="preserve"> tarihli ve 28157 3 üncü mükerrer sayılı Resmî </w:t>
                  </w:r>
                  <w:proofErr w:type="spellStart"/>
                  <w:r w:rsidRPr="002A460B">
                    <w:rPr>
                      <w:rFonts w:ascii="Times New Roman" w:eastAsia="Times New Roman" w:hAnsi="Times New Roman" w:cs="Times New Roman"/>
                      <w:sz w:val="20"/>
                      <w:szCs w:val="18"/>
                      <w:lang w:val="tr-TR" w:eastAsia="en-GB"/>
                    </w:rPr>
                    <w:t>Gazete’de</w:t>
                  </w:r>
                  <w:proofErr w:type="spellEnd"/>
                  <w:r w:rsidRPr="002A460B">
                    <w:rPr>
                      <w:rFonts w:ascii="Times New Roman" w:eastAsia="Times New Roman" w:hAnsi="Times New Roman" w:cs="Times New Roman"/>
                      <w:sz w:val="20"/>
                      <w:szCs w:val="18"/>
                      <w:lang w:val="tr-TR" w:eastAsia="en-GB"/>
                    </w:rPr>
                    <w:t xml:space="preserve"> yayımlanan Türk Gıda Kodeksi Etiketleme Yönetmeliğinin geçici 1 inci maddesinin üçüncü fıkrasının (a) ve (ç) bentleri aşağıdaki şekilde değiştirilmiştir.</w:t>
                  </w:r>
                </w:p>
                <w:p w:rsidR="002A460B" w:rsidRPr="002A460B" w:rsidRDefault="002A460B" w:rsidP="002A460B">
                  <w:pPr>
                    <w:spacing w:after="0" w:line="240" w:lineRule="atLeast"/>
                    <w:ind w:firstLine="566"/>
                    <w:jc w:val="both"/>
                    <w:rPr>
                      <w:rFonts w:ascii="Times New Roman" w:eastAsia="Times New Roman" w:hAnsi="Times New Roman" w:cs="Times New Roman"/>
                      <w:sz w:val="20"/>
                      <w:szCs w:val="19"/>
                      <w:lang w:val="tr-TR" w:eastAsia="en-GB"/>
                    </w:rPr>
                  </w:pPr>
                  <w:r w:rsidRPr="002A460B">
                    <w:rPr>
                      <w:rFonts w:ascii="Times New Roman" w:eastAsia="Times New Roman" w:hAnsi="Times New Roman" w:cs="Times New Roman"/>
                      <w:sz w:val="20"/>
                      <w:szCs w:val="18"/>
                      <w:lang w:val="tr-TR" w:eastAsia="en-GB"/>
                    </w:rPr>
                    <w:t>“a) 5996 sayılı Kanunun yürürlüğe girdiği 13/12/2010 tarihinden önce faaliyet gösteren ve halen işletmesinin faaliyeti devam eden gıda işletmecileri, üretim izni belgesi bulunan gıdalar için, “Tarım ve </w:t>
                  </w:r>
                  <w:proofErr w:type="spellStart"/>
                  <w:r w:rsidRPr="002A460B">
                    <w:rPr>
                      <w:rFonts w:ascii="Times New Roman" w:eastAsia="Times New Roman" w:hAnsi="Times New Roman" w:cs="Times New Roman"/>
                      <w:sz w:val="20"/>
                      <w:szCs w:val="18"/>
                      <w:lang w:val="tr-TR" w:eastAsia="en-GB"/>
                    </w:rPr>
                    <w:t>Köyişleri</w:t>
                  </w:r>
                  <w:proofErr w:type="spellEnd"/>
                  <w:r w:rsidRPr="002A460B">
                    <w:rPr>
                      <w:rFonts w:ascii="Times New Roman" w:eastAsia="Times New Roman" w:hAnsi="Times New Roman" w:cs="Times New Roman"/>
                      <w:sz w:val="20"/>
                      <w:szCs w:val="18"/>
                      <w:lang w:val="tr-TR" w:eastAsia="en-GB"/>
                    </w:rPr>
                    <w:t> Bakanlığının </w:t>
                  </w:r>
                  <w:proofErr w:type="gramStart"/>
                  <w:r w:rsidRPr="002A460B">
                    <w:rPr>
                      <w:rFonts w:ascii="Times New Roman" w:eastAsia="Times New Roman" w:hAnsi="Times New Roman" w:cs="Times New Roman"/>
                      <w:sz w:val="20"/>
                      <w:szCs w:val="18"/>
                      <w:lang w:val="tr-TR" w:eastAsia="en-GB"/>
                    </w:rPr>
                    <w:t>….</w:t>
                  </w:r>
                  <w:proofErr w:type="gramEnd"/>
                  <w:r w:rsidRPr="002A460B">
                    <w:rPr>
                      <w:rFonts w:ascii="Times New Roman" w:eastAsia="Times New Roman" w:hAnsi="Times New Roman" w:cs="Times New Roman"/>
                      <w:sz w:val="20"/>
                      <w:szCs w:val="18"/>
                      <w:lang w:val="tr-TR" w:eastAsia="en-GB"/>
                    </w:rPr>
                    <w:t> </w:t>
                  </w:r>
                  <w:proofErr w:type="spellStart"/>
                  <w:r w:rsidRPr="002A460B">
                    <w:rPr>
                      <w:rFonts w:ascii="Times New Roman" w:eastAsia="Times New Roman" w:hAnsi="Times New Roman" w:cs="Times New Roman"/>
                      <w:sz w:val="20"/>
                      <w:szCs w:val="18"/>
                      <w:lang w:val="tr-TR" w:eastAsia="en-GB"/>
                    </w:rPr>
                    <w:t>tarihve</w:t>
                  </w:r>
                  <w:proofErr w:type="spellEnd"/>
                  <w:r w:rsidRPr="002A460B">
                    <w:rPr>
                      <w:rFonts w:ascii="Times New Roman" w:eastAsia="Times New Roman" w:hAnsi="Times New Roman" w:cs="Times New Roman"/>
                      <w:sz w:val="20"/>
                      <w:szCs w:val="18"/>
                      <w:lang w:val="tr-TR" w:eastAsia="en-GB"/>
                    </w:rPr>
                    <w:t>… </w:t>
                  </w:r>
                  <w:proofErr w:type="gramStart"/>
                  <w:r w:rsidRPr="002A460B">
                    <w:rPr>
                      <w:rFonts w:ascii="Times New Roman" w:eastAsia="Times New Roman" w:hAnsi="Times New Roman" w:cs="Times New Roman"/>
                      <w:sz w:val="20"/>
                      <w:szCs w:val="18"/>
                      <w:lang w:val="tr-TR" w:eastAsia="en-GB"/>
                    </w:rPr>
                    <w:t>sayılı</w:t>
                  </w:r>
                  <w:proofErr w:type="gramEnd"/>
                  <w:r w:rsidRPr="002A460B">
                    <w:rPr>
                      <w:rFonts w:ascii="Times New Roman" w:eastAsia="Times New Roman" w:hAnsi="Times New Roman" w:cs="Times New Roman"/>
                      <w:sz w:val="20"/>
                      <w:szCs w:val="18"/>
                      <w:lang w:val="tr-TR" w:eastAsia="en-GB"/>
                    </w:rPr>
                    <w:t> izni ile üretilmiştir.” ifadesinin yer aldığı etiketleri, bu bilginin yer aldığı bölümün uygun şekilde kapatılması ve bunun yerine tanımlama işaretine yer verilmesi suretiyle 31/12/2015 tarihine kadar kullanabilir. Gıda İşletmelerinin Kayıt ve Onay İşlemlerine Dair Yönetmeliğe uygun olarak işletme onay numarasını henüz almamış olan gıda işletmecileri, “tanımlama işareti” yerine (b) bendine göre uygun olan bilgiye yer verir.”</w:t>
                  </w:r>
                </w:p>
                <w:p w:rsidR="002A460B" w:rsidRPr="002A460B" w:rsidRDefault="002A460B" w:rsidP="002A460B">
                  <w:pPr>
                    <w:spacing w:after="0" w:line="240" w:lineRule="atLeast"/>
                    <w:ind w:firstLine="566"/>
                    <w:jc w:val="both"/>
                    <w:rPr>
                      <w:rFonts w:ascii="Times New Roman" w:eastAsia="Times New Roman" w:hAnsi="Times New Roman" w:cs="Times New Roman"/>
                      <w:sz w:val="20"/>
                      <w:szCs w:val="19"/>
                      <w:lang w:val="tr-TR" w:eastAsia="en-GB"/>
                    </w:rPr>
                  </w:pPr>
                  <w:r w:rsidRPr="002A460B">
                    <w:rPr>
                      <w:rFonts w:ascii="Times New Roman" w:eastAsia="Times New Roman" w:hAnsi="Times New Roman" w:cs="Times New Roman"/>
                      <w:sz w:val="20"/>
                      <w:szCs w:val="18"/>
                      <w:lang w:val="tr-TR" w:eastAsia="en-GB"/>
                    </w:rPr>
                    <w:t>“ç) (a), (b) ve (c) be</w:t>
                  </w:r>
                  <w:bookmarkStart w:id="0" w:name="_GoBack"/>
                  <w:bookmarkEnd w:id="0"/>
                  <w:r w:rsidRPr="002A460B">
                    <w:rPr>
                      <w:rFonts w:ascii="Times New Roman" w:eastAsia="Times New Roman" w:hAnsi="Times New Roman" w:cs="Times New Roman"/>
                      <w:sz w:val="20"/>
                      <w:szCs w:val="18"/>
                      <w:lang w:val="tr-TR" w:eastAsia="en-GB"/>
                    </w:rPr>
                    <w:t>ntlerine göre </w:t>
                  </w:r>
                  <w:proofErr w:type="gramStart"/>
                  <w:r w:rsidRPr="002A460B">
                    <w:rPr>
                      <w:rFonts w:ascii="Times New Roman" w:eastAsia="Times New Roman" w:hAnsi="Times New Roman" w:cs="Times New Roman"/>
                      <w:sz w:val="20"/>
                      <w:szCs w:val="18"/>
                      <w:lang w:val="tr-TR" w:eastAsia="en-GB"/>
                    </w:rPr>
                    <w:t>31/12/2015</w:t>
                  </w:r>
                  <w:proofErr w:type="gramEnd"/>
                  <w:r w:rsidRPr="002A460B">
                    <w:rPr>
                      <w:rFonts w:ascii="Times New Roman" w:eastAsia="Times New Roman" w:hAnsi="Times New Roman" w:cs="Times New Roman"/>
                      <w:sz w:val="20"/>
                      <w:szCs w:val="18"/>
                      <w:lang w:val="tr-TR" w:eastAsia="en-GB"/>
                    </w:rPr>
                    <w:t> tarihinden önce piyasaya arz edilen gıdalar, 31/12/2016 tarihine kadar piyasada bulunabilir.”</w:t>
                  </w:r>
                </w:p>
                <w:p w:rsidR="002A460B" w:rsidRPr="002A460B" w:rsidRDefault="002A460B" w:rsidP="002A460B">
                  <w:pPr>
                    <w:spacing w:after="0" w:line="240" w:lineRule="atLeast"/>
                    <w:ind w:firstLine="566"/>
                    <w:jc w:val="both"/>
                    <w:rPr>
                      <w:rFonts w:ascii="Times New Roman" w:eastAsia="Times New Roman" w:hAnsi="Times New Roman" w:cs="Times New Roman"/>
                      <w:sz w:val="20"/>
                      <w:szCs w:val="19"/>
                      <w:lang w:val="tr-TR" w:eastAsia="en-GB"/>
                    </w:rPr>
                  </w:pPr>
                  <w:r w:rsidRPr="002A460B">
                    <w:rPr>
                      <w:rFonts w:ascii="Times New Roman" w:eastAsia="Times New Roman" w:hAnsi="Times New Roman" w:cs="Times New Roman"/>
                      <w:b/>
                      <w:bCs/>
                      <w:sz w:val="20"/>
                      <w:szCs w:val="18"/>
                      <w:lang w:val="tr-TR" w:eastAsia="en-GB"/>
                    </w:rPr>
                    <w:t>MADDE 2 – </w:t>
                  </w:r>
                  <w:r w:rsidRPr="002A460B">
                    <w:rPr>
                      <w:rFonts w:ascii="Times New Roman" w:eastAsia="Times New Roman" w:hAnsi="Times New Roman" w:cs="Times New Roman"/>
                      <w:sz w:val="20"/>
                      <w:szCs w:val="18"/>
                      <w:lang w:val="tr-TR" w:eastAsia="en-GB"/>
                    </w:rPr>
                    <w:t>Bu Yönetmelik </w:t>
                  </w:r>
                  <w:proofErr w:type="gramStart"/>
                  <w:r w:rsidRPr="002A460B">
                    <w:rPr>
                      <w:rFonts w:ascii="Times New Roman" w:eastAsia="Times New Roman" w:hAnsi="Times New Roman" w:cs="Times New Roman"/>
                      <w:sz w:val="20"/>
                      <w:szCs w:val="18"/>
                      <w:lang w:val="tr-TR" w:eastAsia="en-GB"/>
                    </w:rPr>
                    <w:t>1/1/2015</w:t>
                  </w:r>
                  <w:proofErr w:type="gramEnd"/>
                  <w:r w:rsidRPr="002A460B">
                    <w:rPr>
                      <w:rFonts w:ascii="Times New Roman" w:eastAsia="Times New Roman" w:hAnsi="Times New Roman" w:cs="Times New Roman"/>
                      <w:sz w:val="20"/>
                      <w:szCs w:val="18"/>
                      <w:lang w:val="tr-TR" w:eastAsia="en-GB"/>
                    </w:rPr>
                    <w:t> tarihinden itibaren geçerli olmak üzere yayımı tarihinde yürürlüğe girer.</w:t>
                  </w:r>
                </w:p>
                <w:p w:rsidR="002A460B" w:rsidRPr="002A460B" w:rsidRDefault="002A460B" w:rsidP="002A460B">
                  <w:pPr>
                    <w:spacing w:line="240" w:lineRule="atLeast"/>
                    <w:ind w:firstLine="567"/>
                    <w:jc w:val="both"/>
                    <w:rPr>
                      <w:rFonts w:ascii="Times New Roman" w:eastAsia="Times New Roman" w:hAnsi="Times New Roman" w:cs="Times New Roman"/>
                      <w:sz w:val="20"/>
                      <w:szCs w:val="19"/>
                      <w:lang w:val="tr-TR" w:eastAsia="en-GB"/>
                    </w:rPr>
                  </w:pPr>
                  <w:r w:rsidRPr="002A460B">
                    <w:rPr>
                      <w:rFonts w:ascii="Times New Roman" w:eastAsia="Times New Roman" w:hAnsi="Times New Roman" w:cs="Times New Roman"/>
                      <w:b/>
                      <w:bCs/>
                      <w:sz w:val="20"/>
                      <w:szCs w:val="18"/>
                      <w:lang w:val="tr-TR" w:eastAsia="en-GB"/>
                    </w:rPr>
                    <w:t>MADDE 3 – </w:t>
                  </w:r>
                  <w:r w:rsidRPr="002A460B">
                    <w:rPr>
                      <w:rFonts w:ascii="Times New Roman" w:eastAsia="Times New Roman" w:hAnsi="Times New Roman" w:cs="Times New Roman"/>
                      <w:sz w:val="20"/>
                      <w:szCs w:val="18"/>
                      <w:lang w:val="tr-TR" w:eastAsia="en-GB"/>
                    </w:rPr>
                    <w:t>Bu Yönetmelik hükümlerini Gıda, Tarım ve Hayvancılık Bakanı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2A460B" w:rsidRPr="002A460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Yönetmeliğin Yayımlandığı Resmî Gazete'nin</w:t>
                        </w:r>
                      </w:p>
                    </w:tc>
                  </w:tr>
                  <w:tr w:rsidR="002A460B" w:rsidRPr="002A460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Sayısı</w:t>
                        </w:r>
                      </w:p>
                    </w:tc>
                  </w:tr>
                  <w:tr w:rsidR="002A460B" w:rsidRPr="002A460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proofErr w:type="gramStart"/>
                        <w:r w:rsidRPr="002A460B">
                          <w:rPr>
                            <w:rFonts w:ascii="Times New Roman" w:eastAsia="Times New Roman" w:hAnsi="Times New Roman" w:cs="Times New Roman"/>
                            <w:sz w:val="20"/>
                            <w:szCs w:val="18"/>
                            <w:lang w:val="tr-TR" w:eastAsia="en-GB"/>
                          </w:rPr>
                          <w:t>29/12/2011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28157 (3. M</w:t>
                        </w:r>
                        <w:r w:rsidRPr="002A460B">
                          <w:rPr>
                            <w:rFonts w:ascii="Times" w:eastAsia="Times New Roman" w:hAnsi="Times" w:cs="Times"/>
                            <w:sz w:val="20"/>
                            <w:szCs w:val="18"/>
                            <w:lang w:val="tr-TR" w:eastAsia="en-GB"/>
                          </w:rPr>
                          <w:t>ü</w:t>
                        </w:r>
                        <w:r w:rsidRPr="002A460B">
                          <w:rPr>
                            <w:rFonts w:ascii="Times New Roman" w:eastAsia="Times New Roman" w:hAnsi="Times New Roman" w:cs="Times New Roman"/>
                            <w:sz w:val="20"/>
                            <w:szCs w:val="18"/>
                            <w:lang w:val="tr-TR" w:eastAsia="en-GB"/>
                          </w:rPr>
                          <w:t>kerrer)</w:t>
                        </w:r>
                      </w:p>
                    </w:tc>
                  </w:tr>
                  <w:tr w:rsidR="002A460B" w:rsidRPr="002A460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Yönetmelikte Değişiklik Yapan Yönetmeliklerin Yayımlandığı Resmî Gazete'nin</w:t>
                        </w:r>
                      </w:p>
                    </w:tc>
                  </w:tr>
                  <w:tr w:rsidR="002A460B" w:rsidRPr="002A460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b/>
                            <w:bCs/>
                            <w:sz w:val="20"/>
                            <w:szCs w:val="18"/>
                            <w:lang w:val="tr-TR" w:eastAsia="en-GB"/>
                          </w:rPr>
                          <w:t>Sayısı</w:t>
                        </w:r>
                      </w:p>
                    </w:tc>
                  </w:tr>
                  <w:tr w:rsidR="002A460B" w:rsidRPr="002A46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ind w:right="383"/>
                          <w:jc w:val="center"/>
                          <w:rPr>
                            <w:rFonts w:ascii="Times New Roman" w:eastAsia="Times New Roman" w:hAnsi="Times New Roman" w:cs="Times New Roman"/>
                            <w:sz w:val="20"/>
                            <w:szCs w:val="24"/>
                            <w:lang w:val="tr-TR" w:eastAsia="en-GB"/>
                          </w:rPr>
                        </w:pPr>
                        <w:proofErr w:type="gramStart"/>
                        <w:r w:rsidRPr="002A460B">
                          <w:rPr>
                            <w:rFonts w:ascii="Times New Roman" w:eastAsia="Times New Roman" w:hAnsi="Times New Roman" w:cs="Times New Roman"/>
                            <w:sz w:val="20"/>
                            <w:szCs w:val="18"/>
                            <w:lang w:val="tr-TR" w:eastAsia="en-GB"/>
                          </w:rPr>
                          <w:t>11/2/2012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28201</w:t>
                        </w:r>
                      </w:p>
                    </w:tc>
                  </w:tr>
                  <w:tr w:rsidR="002A460B" w:rsidRPr="002A46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ind w:right="383"/>
                          <w:jc w:val="center"/>
                          <w:rPr>
                            <w:rFonts w:ascii="Times New Roman" w:eastAsia="Times New Roman" w:hAnsi="Times New Roman" w:cs="Times New Roman"/>
                            <w:sz w:val="20"/>
                            <w:szCs w:val="24"/>
                            <w:lang w:val="tr-TR" w:eastAsia="en-GB"/>
                          </w:rPr>
                        </w:pPr>
                        <w:proofErr w:type="gramStart"/>
                        <w:r w:rsidRPr="002A460B">
                          <w:rPr>
                            <w:rFonts w:ascii="Times New Roman" w:eastAsia="Times New Roman" w:hAnsi="Times New Roman" w:cs="Times New Roman"/>
                            <w:sz w:val="20"/>
                            <w:szCs w:val="18"/>
                            <w:lang w:val="tr-TR" w:eastAsia="en-GB"/>
                          </w:rPr>
                          <w:t>3/9/2013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28754</w:t>
                        </w:r>
                      </w:p>
                    </w:tc>
                  </w:tr>
                  <w:tr w:rsidR="002A460B" w:rsidRPr="002A460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before="100" w:beforeAutospacing="1" w:after="100" w:afterAutospacing="1"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ind w:right="383"/>
                          <w:jc w:val="center"/>
                          <w:rPr>
                            <w:rFonts w:ascii="Times New Roman" w:eastAsia="Times New Roman" w:hAnsi="Times New Roman" w:cs="Times New Roman"/>
                            <w:sz w:val="20"/>
                            <w:szCs w:val="24"/>
                            <w:lang w:val="tr-TR" w:eastAsia="en-GB"/>
                          </w:rPr>
                        </w:pPr>
                        <w:proofErr w:type="gramStart"/>
                        <w:r w:rsidRPr="002A460B">
                          <w:rPr>
                            <w:rFonts w:ascii="Times New Roman" w:eastAsia="Times New Roman" w:hAnsi="Times New Roman" w:cs="Times New Roman"/>
                            <w:sz w:val="20"/>
                            <w:szCs w:val="18"/>
                            <w:lang w:val="tr-TR" w:eastAsia="en-GB"/>
                          </w:rPr>
                          <w:t>7/2/2014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A460B" w:rsidRPr="002A460B" w:rsidRDefault="002A460B" w:rsidP="002A460B">
                        <w:pPr>
                          <w:spacing w:after="0" w:line="240" w:lineRule="atLeast"/>
                          <w:jc w:val="center"/>
                          <w:rPr>
                            <w:rFonts w:ascii="Times New Roman" w:eastAsia="Times New Roman" w:hAnsi="Times New Roman" w:cs="Times New Roman"/>
                            <w:sz w:val="20"/>
                            <w:szCs w:val="24"/>
                            <w:lang w:val="tr-TR" w:eastAsia="en-GB"/>
                          </w:rPr>
                        </w:pPr>
                        <w:r w:rsidRPr="002A460B">
                          <w:rPr>
                            <w:rFonts w:ascii="Times New Roman" w:eastAsia="Times New Roman" w:hAnsi="Times New Roman" w:cs="Times New Roman"/>
                            <w:sz w:val="20"/>
                            <w:szCs w:val="18"/>
                            <w:lang w:val="tr-TR" w:eastAsia="en-GB"/>
                          </w:rPr>
                          <w:t>28906</w:t>
                        </w:r>
                      </w:p>
                    </w:tc>
                  </w:tr>
                </w:tbl>
                <w:p w:rsidR="002A460B" w:rsidRPr="002A460B" w:rsidRDefault="002A460B" w:rsidP="002A460B">
                  <w:pPr>
                    <w:spacing w:after="0" w:line="240" w:lineRule="auto"/>
                    <w:rPr>
                      <w:rFonts w:ascii="Times New Roman" w:eastAsia="Times New Roman" w:hAnsi="Times New Roman" w:cs="Times New Roman"/>
                      <w:sz w:val="20"/>
                      <w:szCs w:val="24"/>
                      <w:lang w:val="tr-TR" w:eastAsia="en-GB"/>
                    </w:rPr>
                  </w:pPr>
                </w:p>
              </w:tc>
            </w:tr>
          </w:tbl>
          <w:p w:rsidR="002A460B" w:rsidRPr="002A460B" w:rsidRDefault="002A460B" w:rsidP="002A460B">
            <w:pPr>
              <w:spacing w:after="0" w:line="240" w:lineRule="auto"/>
              <w:rPr>
                <w:rFonts w:ascii="Times New Roman" w:eastAsia="Times New Roman" w:hAnsi="Times New Roman" w:cs="Times New Roman"/>
                <w:sz w:val="18"/>
                <w:szCs w:val="24"/>
                <w:lang w:val="tr-TR" w:eastAsia="en-GB"/>
              </w:rPr>
            </w:pPr>
          </w:p>
        </w:tc>
      </w:tr>
    </w:tbl>
    <w:p w:rsidR="002A460B" w:rsidRPr="002A460B" w:rsidRDefault="002A460B" w:rsidP="002A460B">
      <w:pPr>
        <w:spacing w:after="0" w:line="240" w:lineRule="auto"/>
        <w:jc w:val="center"/>
        <w:rPr>
          <w:rFonts w:ascii="Times New Roman" w:eastAsia="Times New Roman" w:hAnsi="Times New Roman" w:cs="Times New Roman"/>
          <w:color w:val="000000"/>
          <w:sz w:val="27"/>
          <w:szCs w:val="27"/>
          <w:lang w:eastAsia="en-GB"/>
        </w:rPr>
      </w:pPr>
      <w:r w:rsidRPr="002A460B">
        <w:rPr>
          <w:rFonts w:ascii="Times New Roman" w:eastAsia="Times New Roman" w:hAnsi="Times New Roman" w:cs="Times New Roman"/>
          <w:color w:val="000000"/>
          <w:sz w:val="27"/>
          <w:szCs w:val="27"/>
          <w:lang w:eastAsia="en-GB"/>
        </w:rPr>
        <w:t> </w:t>
      </w:r>
    </w:p>
    <w:p w:rsidR="008F48E8" w:rsidRDefault="008F48E8"/>
    <w:sectPr w:rsidR="008F4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0B"/>
    <w:rsid w:val="002A460B"/>
    <w:rsid w:val="008F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lk11pt">
    <w:name w:val="balk11pt"/>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tabalkbold">
    <w:name w:val="ortabalkbold"/>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in">
    <w:name w:val="metin"/>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VarsaylanParagrafYazTipi"/>
    <w:rsid w:val="002A460B"/>
  </w:style>
  <w:style w:type="character" w:customStyle="1" w:styleId="grame">
    <w:name w:val="grame"/>
    <w:basedOn w:val="VarsaylanParagrafYazTipi"/>
    <w:rsid w:val="002A460B"/>
  </w:style>
  <w:style w:type="character" w:customStyle="1" w:styleId="spelle">
    <w:name w:val="spelle"/>
    <w:basedOn w:val="VarsaylanParagrafYazTipi"/>
    <w:rsid w:val="002A460B"/>
  </w:style>
  <w:style w:type="paragraph" w:customStyle="1" w:styleId="3-normalyaz">
    <w:name w:val="3-normalyaz"/>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lk11pt">
    <w:name w:val="balk11pt"/>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tabalkbold">
    <w:name w:val="ortabalkbold"/>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in">
    <w:name w:val="metin"/>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VarsaylanParagrafYazTipi"/>
    <w:rsid w:val="002A460B"/>
  </w:style>
  <w:style w:type="character" w:customStyle="1" w:styleId="grame">
    <w:name w:val="grame"/>
    <w:basedOn w:val="VarsaylanParagrafYazTipi"/>
    <w:rsid w:val="002A460B"/>
  </w:style>
  <w:style w:type="character" w:customStyle="1" w:styleId="spelle">
    <w:name w:val="spelle"/>
    <w:basedOn w:val="VarsaylanParagrafYazTipi"/>
    <w:rsid w:val="002A460B"/>
  </w:style>
  <w:style w:type="paragraph" w:customStyle="1" w:styleId="3-normalyaz">
    <w:name w:val="3-normalyaz"/>
    <w:basedOn w:val="Normal"/>
    <w:rsid w:val="002A46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1</cp:revision>
  <dcterms:created xsi:type="dcterms:W3CDTF">2015-06-15T06:39:00Z</dcterms:created>
  <dcterms:modified xsi:type="dcterms:W3CDTF">2015-06-15T06:39:00Z</dcterms:modified>
</cp:coreProperties>
</file>